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E4C3" w14:textId="44B074DB" w:rsidR="009826BB" w:rsidRPr="00D2415C" w:rsidRDefault="0002084B" w:rsidP="000F2863">
      <w:pPr>
        <w:tabs>
          <w:tab w:val="left" w:pos="948"/>
          <w:tab w:val="left" w:pos="2685"/>
          <w:tab w:val="left" w:pos="6660"/>
          <w:tab w:val="left" w:pos="7980"/>
        </w:tabs>
        <w:rPr>
          <w:rFonts w:cstheme="minorHAnsi"/>
          <w:b/>
          <w:bCs/>
          <w:sz w:val="40"/>
          <w:szCs w:val="40"/>
          <w:lang w:val="en-US"/>
        </w:rPr>
      </w:pPr>
      <w:r>
        <w:rPr>
          <w:rFonts w:cstheme="minorHAnsi"/>
          <w:b/>
          <w:bCs/>
          <w:noProof/>
          <w:sz w:val="40"/>
          <w:szCs w:val="40"/>
          <w:lang w:val="en-US"/>
        </w:rPr>
        <w:drawing>
          <wp:anchor distT="0" distB="0" distL="114300" distR="114300" simplePos="0" relativeHeight="251658241" behindDoc="1" locked="0" layoutInCell="1" allowOverlap="1" wp14:anchorId="793FE0B7" wp14:editId="46451E70">
            <wp:simplePos x="0" y="0"/>
            <wp:positionH relativeFrom="margin">
              <wp:align>right</wp:align>
            </wp:positionH>
            <wp:positionV relativeFrom="paragraph">
              <wp:posOffset>-104775</wp:posOffset>
            </wp:positionV>
            <wp:extent cx="1237615" cy="1104900"/>
            <wp:effectExtent l="0" t="0" r="63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7615" cy="1104900"/>
                    </a:xfrm>
                    <a:prstGeom prst="rect">
                      <a:avLst/>
                    </a:prstGeom>
                  </pic:spPr>
                </pic:pic>
              </a:graphicData>
            </a:graphic>
            <wp14:sizeRelH relativeFrom="margin">
              <wp14:pctWidth>0</wp14:pctWidth>
            </wp14:sizeRelH>
            <wp14:sizeRelV relativeFrom="margin">
              <wp14:pctHeight>0</wp14:pctHeight>
            </wp14:sizeRelV>
          </wp:anchor>
        </w:drawing>
      </w:r>
      <w:r w:rsidRPr="00D2415C">
        <w:rPr>
          <w:rFonts w:cstheme="minorHAnsi"/>
          <w:b/>
          <w:bCs/>
          <w:noProof/>
          <w:sz w:val="40"/>
          <w:szCs w:val="40"/>
          <w:lang w:val="en-US"/>
        </w:rPr>
        <w:drawing>
          <wp:anchor distT="0" distB="0" distL="114300" distR="114300" simplePos="0" relativeHeight="251658240" behindDoc="1" locked="0" layoutInCell="1" allowOverlap="1" wp14:anchorId="1F9212AE" wp14:editId="5151DD0C">
            <wp:simplePos x="0" y="0"/>
            <wp:positionH relativeFrom="margin">
              <wp:posOffset>0</wp:posOffset>
            </wp:positionH>
            <wp:positionV relativeFrom="paragraph">
              <wp:posOffset>20320</wp:posOffset>
            </wp:positionV>
            <wp:extent cx="1532255" cy="757555"/>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255" cy="757555"/>
                    </a:xfrm>
                    <a:prstGeom prst="rect">
                      <a:avLst/>
                    </a:prstGeom>
                    <a:noFill/>
                  </pic:spPr>
                </pic:pic>
              </a:graphicData>
            </a:graphic>
            <wp14:sizeRelH relativeFrom="margin">
              <wp14:pctWidth>0</wp14:pctWidth>
            </wp14:sizeRelH>
            <wp14:sizeRelV relativeFrom="margin">
              <wp14:pctHeight>0</wp14:pctHeight>
            </wp14:sizeRelV>
          </wp:anchor>
        </w:drawing>
      </w:r>
      <w:r w:rsidR="009826BB" w:rsidRPr="00D2415C">
        <w:rPr>
          <w:rFonts w:cstheme="minorHAnsi"/>
          <w:b/>
          <w:bCs/>
          <w:sz w:val="40"/>
          <w:szCs w:val="40"/>
          <w:lang w:val="en-US"/>
        </w:rPr>
        <w:tab/>
      </w:r>
      <w:r w:rsidR="009826BB" w:rsidRPr="00D2415C">
        <w:rPr>
          <w:rFonts w:cstheme="minorHAnsi"/>
          <w:b/>
          <w:bCs/>
          <w:sz w:val="40"/>
          <w:szCs w:val="40"/>
          <w:lang w:val="en-US"/>
        </w:rPr>
        <w:tab/>
      </w:r>
      <w:r w:rsidR="000F2863">
        <w:rPr>
          <w:rFonts w:cstheme="minorHAnsi"/>
          <w:b/>
          <w:bCs/>
          <w:sz w:val="40"/>
          <w:szCs w:val="40"/>
          <w:lang w:val="en-US"/>
        </w:rPr>
        <w:tab/>
      </w:r>
      <w:r w:rsidR="00622526">
        <w:rPr>
          <w:rFonts w:cstheme="minorHAnsi"/>
          <w:b/>
          <w:bCs/>
          <w:sz w:val="40"/>
          <w:szCs w:val="40"/>
          <w:lang w:val="en-US"/>
        </w:rPr>
        <w:tab/>
      </w:r>
    </w:p>
    <w:p w14:paraId="6B113806" w14:textId="257B290F" w:rsidR="003430AC" w:rsidRDefault="003430AC" w:rsidP="008A33AC">
      <w:pPr>
        <w:rPr>
          <w:rFonts w:cstheme="minorHAnsi"/>
          <w:b/>
          <w:bCs/>
          <w:sz w:val="28"/>
          <w:szCs w:val="28"/>
          <w:lang w:val="en-US"/>
        </w:rPr>
      </w:pPr>
    </w:p>
    <w:p w14:paraId="3649CCEB" w14:textId="77777777" w:rsidR="00904403" w:rsidRDefault="00904403" w:rsidP="008A33AC">
      <w:pPr>
        <w:rPr>
          <w:rFonts w:cstheme="minorHAnsi"/>
          <w:b/>
          <w:bCs/>
          <w:sz w:val="28"/>
          <w:szCs w:val="28"/>
          <w:lang w:val="en-US"/>
        </w:rPr>
      </w:pPr>
    </w:p>
    <w:p w14:paraId="2E4E1D81" w14:textId="77777777" w:rsidR="0002084B" w:rsidRDefault="0002084B" w:rsidP="008A33AC">
      <w:pPr>
        <w:rPr>
          <w:rFonts w:cstheme="minorHAnsi"/>
          <w:b/>
          <w:bCs/>
          <w:sz w:val="28"/>
          <w:szCs w:val="28"/>
          <w:lang w:val="en-US"/>
        </w:rPr>
      </w:pPr>
    </w:p>
    <w:p w14:paraId="7E0B9C12" w14:textId="467FC24F" w:rsidR="00C466E8" w:rsidRPr="00C466E8" w:rsidRDefault="00434356" w:rsidP="008A33AC">
      <w:pPr>
        <w:rPr>
          <w:rFonts w:cstheme="minorHAnsi"/>
          <w:b/>
          <w:bCs/>
          <w:sz w:val="28"/>
          <w:szCs w:val="28"/>
          <w:lang w:val="de-DE"/>
        </w:rPr>
      </w:pPr>
      <w:r w:rsidRPr="00C466E8">
        <w:rPr>
          <w:rFonts w:cstheme="minorHAnsi"/>
          <w:b/>
          <w:bCs/>
          <w:sz w:val="28"/>
          <w:szCs w:val="28"/>
          <w:lang w:val="de-DE"/>
        </w:rPr>
        <w:t>Press</w:t>
      </w:r>
      <w:r w:rsidR="00C466E8" w:rsidRPr="00C466E8">
        <w:rPr>
          <w:rFonts w:cstheme="minorHAnsi"/>
          <w:b/>
          <w:bCs/>
          <w:sz w:val="28"/>
          <w:szCs w:val="28"/>
          <w:lang w:val="de-DE"/>
        </w:rPr>
        <w:t>emitteilung</w:t>
      </w:r>
      <w:r w:rsidR="00D749C9" w:rsidRPr="00C466E8">
        <w:rPr>
          <w:rFonts w:cstheme="minorHAnsi"/>
          <w:b/>
          <w:bCs/>
          <w:sz w:val="28"/>
          <w:szCs w:val="28"/>
          <w:lang w:val="de-DE"/>
        </w:rPr>
        <w:t xml:space="preserve">: </w:t>
      </w:r>
      <w:r w:rsidR="00C466E8" w:rsidRPr="00C466E8">
        <w:rPr>
          <w:rFonts w:cstheme="minorHAnsi"/>
          <w:b/>
          <w:bCs/>
          <w:sz w:val="28"/>
          <w:szCs w:val="28"/>
          <w:lang w:val="de-DE"/>
        </w:rPr>
        <w:t>Eine starke Plattform f</w:t>
      </w:r>
      <w:r w:rsidR="00C466E8">
        <w:rPr>
          <w:rFonts w:cstheme="minorHAnsi"/>
          <w:b/>
          <w:bCs/>
          <w:sz w:val="28"/>
          <w:szCs w:val="28"/>
          <w:lang w:val="de-DE"/>
        </w:rPr>
        <w:t>ür die Robotik in Europa</w:t>
      </w:r>
    </w:p>
    <w:p w14:paraId="2FF94607" w14:textId="0AC8075A" w:rsidR="003430AC" w:rsidRDefault="00C466E8" w:rsidP="00B7586D">
      <w:pPr>
        <w:rPr>
          <w:rFonts w:cstheme="minorHAnsi"/>
          <w:b/>
          <w:bCs/>
          <w:sz w:val="40"/>
          <w:szCs w:val="40"/>
          <w:lang w:val="de-DE"/>
        </w:rPr>
      </w:pPr>
      <w:r w:rsidRPr="00C466E8">
        <w:rPr>
          <w:rFonts w:cstheme="minorHAnsi"/>
          <w:b/>
          <w:bCs/>
          <w:sz w:val="40"/>
          <w:szCs w:val="40"/>
          <w:lang w:val="de-DE"/>
        </w:rPr>
        <w:t>EUnited Robotics schließt sich Europas größtem Industrieverband VDMA an</w:t>
      </w:r>
    </w:p>
    <w:p w14:paraId="74B84384" w14:textId="77777777" w:rsidR="00C466E8" w:rsidRPr="00C466E8" w:rsidRDefault="00C466E8" w:rsidP="00B7586D">
      <w:pPr>
        <w:rPr>
          <w:rFonts w:cstheme="minorHAnsi"/>
          <w:sz w:val="28"/>
          <w:szCs w:val="28"/>
          <w:lang w:val="de-DE"/>
        </w:rPr>
      </w:pPr>
    </w:p>
    <w:p w14:paraId="78923824" w14:textId="6908ACF5" w:rsidR="00C466E8" w:rsidRPr="00BE7B6E" w:rsidRDefault="00C466E8" w:rsidP="00B7586D">
      <w:pPr>
        <w:rPr>
          <w:rFonts w:cstheme="minorHAnsi"/>
          <w:b/>
          <w:bCs/>
          <w:sz w:val="28"/>
          <w:szCs w:val="28"/>
          <w:lang w:val="de-DE"/>
        </w:rPr>
      </w:pPr>
      <w:r w:rsidRPr="00390132">
        <w:rPr>
          <w:rFonts w:cstheme="minorHAnsi"/>
          <w:sz w:val="28"/>
          <w:szCs w:val="28"/>
          <w:lang w:val="de-DE"/>
        </w:rPr>
        <w:t xml:space="preserve">Brüssel, Frankfurt, </w:t>
      </w:r>
      <w:r w:rsidRPr="00F2146F">
        <w:rPr>
          <w:rFonts w:cstheme="minorHAnsi"/>
          <w:sz w:val="28"/>
          <w:szCs w:val="28"/>
          <w:lang w:val="de-DE"/>
        </w:rPr>
        <w:t>2</w:t>
      </w:r>
      <w:r w:rsidR="00F2146F">
        <w:rPr>
          <w:rFonts w:cstheme="minorHAnsi"/>
          <w:sz w:val="28"/>
          <w:szCs w:val="28"/>
          <w:lang w:val="de-DE"/>
        </w:rPr>
        <w:t>7</w:t>
      </w:r>
      <w:r w:rsidRPr="00390132">
        <w:rPr>
          <w:rFonts w:cstheme="minorHAnsi"/>
          <w:sz w:val="28"/>
          <w:szCs w:val="28"/>
          <w:lang w:val="de-DE"/>
        </w:rPr>
        <w:t xml:space="preserve">. </w:t>
      </w:r>
      <w:r w:rsidRPr="00C466E8">
        <w:rPr>
          <w:rFonts w:cstheme="minorHAnsi"/>
          <w:sz w:val="28"/>
          <w:szCs w:val="28"/>
          <w:lang w:val="de-DE"/>
        </w:rPr>
        <w:t xml:space="preserve">Oktober 2022 - </w:t>
      </w:r>
      <w:r w:rsidRPr="00C466E8">
        <w:rPr>
          <w:rFonts w:cstheme="minorHAnsi"/>
          <w:b/>
          <w:bCs/>
          <w:sz w:val="28"/>
          <w:szCs w:val="28"/>
          <w:lang w:val="de-DE"/>
        </w:rPr>
        <w:t>EUnited Robotics und VDMA Robotik + Automation fusionieren zu einer starken Plattform für die europäische Robotik</w:t>
      </w:r>
      <w:r w:rsidR="00F6560E">
        <w:rPr>
          <w:rFonts w:cstheme="minorHAnsi"/>
          <w:b/>
          <w:bCs/>
          <w:sz w:val="28"/>
          <w:szCs w:val="28"/>
          <w:lang w:val="de-DE"/>
        </w:rPr>
        <w:t>-I</w:t>
      </w:r>
      <w:r w:rsidRPr="00C466E8">
        <w:rPr>
          <w:rFonts w:cstheme="minorHAnsi"/>
          <w:b/>
          <w:bCs/>
          <w:sz w:val="28"/>
          <w:szCs w:val="28"/>
          <w:lang w:val="de-DE"/>
        </w:rPr>
        <w:t>ndustrie. Die Mitglieder von EUnited Robotics werden ab Januar 2023 vom VDMA R+A vertreten.</w:t>
      </w:r>
    </w:p>
    <w:p w14:paraId="1BC4D47F" w14:textId="7EE240F0" w:rsidR="00C466E8" w:rsidRPr="00C466E8" w:rsidRDefault="00C466E8" w:rsidP="008A6AE7">
      <w:pPr>
        <w:rPr>
          <w:sz w:val="28"/>
          <w:szCs w:val="28"/>
          <w:lang w:val="de-DE"/>
        </w:rPr>
      </w:pPr>
      <w:r w:rsidRPr="00C466E8">
        <w:rPr>
          <w:sz w:val="28"/>
          <w:szCs w:val="28"/>
          <w:lang w:val="de-DE"/>
        </w:rPr>
        <w:t xml:space="preserve">"Wir werden unsere Ressourcen in einer starken europäischen Plattform bündeln, um die Vorteile der Automatisierung in Europa zu nutzen. </w:t>
      </w:r>
      <w:r w:rsidR="0000062E">
        <w:rPr>
          <w:sz w:val="28"/>
          <w:szCs w:val="28"/>
          <w:lang w:val="de-DE"/>
        </w:rPr>
        <w:t>So können wir</w:t>
      </w:r>
      <w:r w:rsidRPr="00C466E8">
        <w:rPr>
          <w:sz w:val="28"/>
          <w:szCs w:val="28"/>
          <w:lang w:val="de-DE"/>
        </w:rPr>
        <w:t xml:space="preserve"> bei der Entwicklung von Standards für die intelligente Fabrik der Zukunft </w:t>
      </w:r>
      <w:r w:rsidR="003E1A80">
        <w:rPr>
          <w:sz w:val="28"/>
          <w:szCs w:val="28"/>
          <w:lang w:val="de-DE"/>
        </w:rPr>
        <w:t>effizienter werden</w:t>
      </w:r>
      <w:r w:rsidR="0020769A">
        <w:rPr>
          <w:sz w:val="28"/>
          <w:szCs w:val="28"/>
          <w:lang w:val="de-DE"/>
        </w:rPr>
        <w:t>,</w:t>
      </w:r>
      <w:r w:rsidRPr="00C466E8">
        <w:rPr>
          <w:sz w:val="28"/>
          <w:szCs w:val="28"/>
          <w:lang w:val="de-DE"/>
        </w:rPr>
        <w:t xml:space="preserve"> </w:t>
      </w:r>
      <w:r w:rsidR="00710F19">
        <w:rPr>
          <w:sz w:val="28"/>
          <w:szCs w:val="28"/>
          <w:lang w:val="de-DE"/>
        </w:rPr>
        <w:t>in Regulierungsfragen</w:t>
      </w:r>
      <w:r w:rsidR="007E5BE7">
        <w:rPr>
          <w:sz w:val="28"/>
          <w:szCs w:val="28"/>
          <w:lang w:val="de-DE"/>
        </w:rPr>
        <w:t xml:space="preserve"> </w:t>
      </w:r>
      <w:r w:rsidR="005F292D">
        <w:rPr>
          <w:sz w:val="28"/>
          <w:szCs w:val="28"/>
          <w:lang w:val="de-DE"/>
        </w:rPr>
        <w:t>mehr</w:t>
      </w:r>
      <w:r w:rsidR="00710F19">
        <w:rPr>
          <w:sz w:val="28"/>
          <w:szCs w:val="28"/>
          <w:lang w:val="de-DE"/>
        </w:rPr>
        <w:t xml:space="preserve"> </w:t>
      </w:r>
      <w:r w:rsidR="00D335E0">
        <w:rPr>
          <w:sz w:val="28"/>
          <w:szCs w:val="28"/>
          <w:lang w:val="de-DE"/>
        </w:rPr>
        <w:t>Gehör finden</w:t>
      </w:r>
      <w:r w:rsidRPr="00C466E8">
        <w:rPr>
          <w:sz w:val="28"/>
          <w:szCs w:val="28"/>
          <w:lang w:val="de-DE"/>
        </w:rPr>
        <w:t xml:space="preserve"> und </w:t>
      </w:r>
      <w:r w:rsidR="00411EBF">
        <w:rPr>
          <w:sz w:val="28"/>
          <w:szCs w:val="28"/>
          <w:lang w:val="de-DE"/>
        </w:rPr>
        <w:t>engagiert unser</w:t>
      </w:r>
      <w:r w:rsidR="006E456A">
        <w:rPr>
          <w:sz w:val="28"/>
          <w:szCs w:val="28"/>
          <w:lang w:val="de-DE"/>
        </w:rPr>
        <w:t>en Ansatz einer</w:t>
      </w:r>
      <w:r w:rsidR="003F5CCE">
        <w:rPr>
          <w:sz w:val="28"/>
          <w:szCs w:val="28"/>
          <w:lang w:val="de-DE"/>
        </w:rPr>
        <w:t xml:space="preserve"> </w:t>
      </w:r>
      <w:r w:rsidR="00BC5FBD">
        <w:rPr>
          <w:sz w:val="28"/>
          <w:szCs w:val="28"/>
          <w:lang w:val="de-DE"/>
        </w:rPr>
        <w:t>humanzentrierte</w:t>
      </w:r>
      <w:r w:rsidR="00A51017">
        <w:rPr>
          <w:sz w:val="28"/>
          <w:szCs w:val="28"/>
          <w:lang w:val="de-DE"/>
        </w:rPr>
        <w:t>n</w:t>
      </w:r>
      <w:r w:rsidRPr="00C466E8">
        <w:rPr>
          <w:sz w:val="28"/>
          <w:szCs w:val="28"/>
          <w:lang w:val="de-DE"/>
        </w:rPr>
        <w:t xml:space="preserve"> </w:t>
      </w:r>
      <w:r w:rsidR="00772C56">
        <w:rPr>
          <w:sz w:val="28"/>
          <w:szCs w:val="28"/>
          <w:lang w:val="de-DE"/>
        </w:rPr>
        <w:t>Zukunft der Arbeit</w:t>
      </w:r>
      <w:r w:rsidR="008B5858">
        <w:rPr>
          <w:sz w:val="28"/>
          <w:szCs w:val="28"/>
          <w:lang w:val="de-DE"/>
        </w:rPr>
        <w:t xml:space="preserve"> vorantreiben.</w:t>
      </w:r>
      <w:r w:rsidRPr="00C466E8">
        <w:rPr>
          <w:sz w:val="28"/>
          <w:szCs w:val="28"/>
          <w:lang w:val="de-DE"/>
        </w:rPr>
        <w:t xml:space="preserve">", sagt Wilfried Eberhardt, Vorsitzender von EUnited Robotics. </w:t>
      </w:r>
    </w:p>
    <w:p w14:paraId="1FDB1E48" w14:textId="55B1B868" w:rsidR="00C466E8" w:rsidRPr="00BE7B6E" w:rsidRDefault="00C466E8">
      <w:pPr>
        <w:rPr>
          <w:rFonts w:cstheme="minorHAnsi"/>
          <w:sz w:val="28"/>
          <w:szCs w:val="28"/>
          <w:lang w:val="de-DE"/>
        </w:rPr>
      </w:pPr>
      <w:r w:rsidRPr="00C466E8">
        <w:rPr>
          <w:rFonts w:cstheme="minorHAnsi"/>
          <w:b/>
          <w:bCs/>
          <w:sz w:val="28"/>
          <w:szCs w:val="28"/>
          <w:lang w:val="de-DE"/>
        </w:rPr>
        <w:t>13 europäische Länder - über 3</w:t>
      </w:r>
      <w:r w:rsidR="00AA7EF5">
        <w:rPr>
          <w:rFonts w:cstheme="minorHAnsi"/>
          <w:b/>
          <w:bCs/>
          <w:sz w:val="28"/>
          <w:szCs w:val="28"/>
          <w:lang w:val="de-DE"/>
        </w:rPr>
        <w:t>70</w:t>
      </w:r>
      <w:r w:rsidRPr="00C466E8">
        <w:rPr>
          <w:rFonts w:cstheme="minorHAnsi"/>
          <w:b/>
          <w:bCs/>
          <w:sz w:val="28"/>
          <w:szCs w:val="28"/>
          <w:lang w:val="de-DE"/>
        </w:rPr>
        <w:t xml:space="preserve"> Mitgliedsunternehmen</w:t>
      </w:r>
      <w:r>
        <w:rPr>
          <w:rFonts w:cstheme="minorHAnsi"/>
          <w:b/>
          <w:bCs/>
          <w:sz w:val="28"/>
          <w:szCs w:val="28"/>
          <w:lang w:val="de-DE"/>
        </w:rPr>
        <w:br/>
      </w:r>
      <w:r w:rsidRPr="00C466E8">
        <w:rPr>
          <w:rFonts w:cstheme="minorHAnsi"/>
          <w:sz w:val="28"/>
          <w:szCs w:val="28"/>
          <w:lang w:val="de-DE"/>
        </w:rPr>
        <w:t>"VDMA Robotik + Automation vereinigt mehr als 3</w:t>
      </w:r>
      <w:r w:rsidR="00AA7EF5">
        <w:rPr>
          <w:rFonts w:cstheme="minorHAnsi"/>
          <w:sz w:val="28"/>
          <w:szCs w:val="28"/>
          <w:lang w:val="de-DE"/>
        </w:rPr>
        <w:t>7</w:t>
      </w:r>
      <w:r w:rsidRPr="00C466E8">
        <w:rPr>
          <w:rFonts w:cstheme="minorHAnsi"/>
          <w:sz w:val="28"/>
          <w:szCs w:val="28"/>
          <w:lang w:val="de-DE"/>
        </w:rPr>
        <w:t xml:space="preserve">0 Mitgliedsunternehmen aus 13 europäischen Ländern", sagt Patrick Schwarzkopf, Geschäftsführer von VDMA Robotik + Automation. "Wir freuen uns darauf, die zahlreichen Aktivitäten von EUnited Robotics fortzuführen, wie z.B. den European Robotics Summit, die Interessenvertretung </w:t>
      </w:r>
      <w:r w:rsidR="008E1BE3">
        <w:rPr>
          <w:rFonts w:cstheme="minorHAnsi"/>
          <w:sz w:val="28"/>
          <w:szCs w:val="28"/>
          <w:lang w:val="de-DE"/>
        </w:rPr>
        <w:t xml:space="preserve">auf europäischer Ebene </w:t>
      </w:r>
      <w:r w:rsidRPr="00C466E8">
        <w:rPr>
          <w:rFonts w:cstheme="minorHAnsi"/>
          <w:sz w:val="28"/>
          <w:szCs w:val="28"/>
          <w:lang w:val="de-DE"/>
        </w:rPr>
        <w:t>und die Good Work Charter Kampagne. Dies ist wirklich ein Gewinn für die europäische Robotikindustrie."</w:t>
      </w:r>
    </w:p>
    <w:p w14:paraId="293558B7" w14:textId="4857B862" w:rsidR="00AB3513" w:rsidRPr="00C466E8" w:rsidRDefault="00C466E8" w:rsidP="00845F94">
      <w:pPr>
        <w:autoSpaceDE w:val="0"/>
        <w:autoSpaceDN w:val="0"/>
        <w:adjustRightInd w:val="0"/>
        <w:spacing w:after="0"/>
        <w:rPr>
          <w:rFonts w:cstheme="minorHAnsi"/>
          <w:sz w:val="28"/>
          <w:szCs w:val="28"/>
          <w:lang w:val="de-DE"/>
        </w:rPr>
      </w:pPr>
      <w:r w:rsidRPr="00C466E8">
        <w:rPr>
          <w:rFonts w:cstheme="minorHAnsi"/>
          <w:b/>
          <w:bCs/>
          <w:sz w:val="28"/>
          <w:szCs w:val="28"/>
          <w:lang w:val="de-DE"/>
        </w:rPr>
        <w:t>Neue Synergien werden entstehen</w:t>
      </w:r>
      <w:r w:rsidRPr="00C466E8">
        <w:rPr>
          <w:rFonts w:cstheme="minorHAnsi"/>
          <w:b/>
          <w:bCs/>
          <w:sz w:val="28"/>
          <w:szCs w:val="28"/>
          <w:lang w:val="de-DE"/>
        </w:rPr>
        <w:br/>
      </w:r>
      <w:r w:rsidRPr="00C466E8">
        <w:rPr>
          <w:rFonts w:cstheme="minorHAnsi"/>
          <w:sz w:val="28"/>
          <w:szCs w:val="28"/>
          <w:lang w:val="de-DE"/>
        </w:rPr>
        <w:t>Klaus-Dieter Axt, Executive Director von EUnited AISBL, fügt hinzu:</w:t>
      </w:r>
      <w:r w:rsidR="00D9619D" w:rsidRPr="00C466E8">
        <w:rPr>
          <w:rFonts w:cstheme="minorHAnsi"/>
          <w:sz w:val="28"/>
          <w:szCs w:val="28"/>
          <w:lang w:val="de-DE"/>
        </w:rPr>
        <w:br/>
      </w:r>
      <w:r w:rsidRPr="00C466E8">
        <w:rPr>
          <w:rFonts w:cstheme="minorHAnsi"/>
          <w:sz w:val="28"/>
          <w:szCs w:val="28"/>
          <w:lang w:val="de-DE"/>
        </w:rPr>
        <w:t xml:space="preserve">"Die enge Zusammenarbeit zwischen EUnited Robotics und VDMA R+A ist bereits gut etabliert und spiegelt sich in der großen Überschneidung der Mitgliederzahlen der beiden Verbandsplattformen wider. </w:t>
      </w:r>
      <w:r w:rsidRPr="00586C0A">
        <w:rPr>
          <w:rFonts w:cstheme="minorHAnsi"/>
          <w:sz w:val="28"/>
          <w:szCs w:val="28"/>
          <w:lang w:val="de-DE"/>
        </w:rPr>
        <w:t xml:space="preserve">Mit dieser strategischen Entscheidung werden die Mitglieder von EUnited Robotics von </w:t>
      </w:r>
      <w:r w:rsidRPr="00586C0A">
        <w:rPr>
          <w:rFonts w:cstheme="minorHAnsi"/>
          <w:sz w:val="28"/>
          <w:szCs w:val="28"/>
          <w:lang w:val="de-DE"/>
        </w:rPr>
        <w:lastRenderedPageBreak/>
        <w:t>neuen Synergien profitieren und das gesamte Leistungsspektrum des VDMA nutzen können. Wir werden die gute Zusammenarbeit zwischen EUnited und VDMA Robotik + Automation auch in Zukunft fortsetzen."</w:t>
      </w:r>
    </w:p>
    <w:p w14:paraId="5ADF43B1" w14:textId="77777777" w:rsidR="009826BB" w:rsidRPr="00C466E8" w:rsidRDefault="009826BB" w:rsidP="009826BB">
      <w:pPr>
        <w:rPr>
          <w:rFonts w:cstheme="minorHAnsi"/>
          <w:sz w:val="32"/>
          <w:szCs w:val="32"/>
          <w:lang w:val="de-DE"/>
        </w:rPr>
      </w:pPr>
    </w:p>
    <w:p w14:paraId="24D8FC52" w14:textId="28DE4C66" w:rsidR="003C3F3B" w:rsidRDefault="00586C0A" w:rsidP="00586C0A">
      <w:pPr>
        <w:rPr>
          <w:rFonts w:eastAsia="Times New Roman" w:cstheme="minorHAnsi"/>
          <w:lang w:val="de-DE"/>
        </w:rPr>
      </w:pPr>
      <w:r w:rsidRPr="00586C0A">
        <w:rPr>
          <w:b/>
          <w:bCs/>
          <w:lang w:val="de-DE"/>
        </w:rPr>
        <w:t>Über EUnited AISBL</w:t>
      </w:r>
      <w:r w:rsidRPr="00586C0A">
        <w:rPr>
          <w:b/>
          <w:bCs/>
          <w:lang w:val="de-DE"/>
        </w:rPr>
        <w:br/>
      </w:r>
      <w:r w:rsidRPr="00586C0A">
        <w:rPr>
          <w:rFonts w:eastAsia="Times New Roman" w:cstheme="minorHAnsi"/>
          <w:lang w:val="de-DE"/>
        </w:rPr>
        <w:t>EUnited AISBL ist der europäische Verband</w:t>
      </w:r>
      <w:r w:rsidR="00BD66DA">
        <w:rPr>
          <w:rFonts w:eastAsia="Times New Roman" w:cstheme="minorHAnsi"/>
          <w:lang w:val="de-DE"/>
        </w:rPr>
        <w:t xml:space="preserve">, der in den Dialog mit den Entscheidungsträgern der EU </w:t>
      </w:r>
      <w:r w:rsidR="007427CE">
        <w:rPr>
          <w:rFonts w:eastAsia="Times New Roman" w:cstheme="minorHAnsi"/>
          <w:lang w:val="de-DE"/>
        </w:rPr>
        <w:t>in der</w:t>
      </w:r>
      <w:r w:rsidR="008F67B8">
        <w:rPr>
          <w:rFonts w:eastAsia="Times New Roman" w:cstheme="minorHAnsi"/>
          <w:lang w:val="de-DE"/>
        </w:rPr>
        <w:t xml:space="preserve"> </w:t>
      </w:r>
      <w:r w:rsidR="00BD66DA">
        <w:rPr>
          <w:rFonts w:eastAsia="Times New Roman" w:cstheme="minorHAnsi"/>
          <w:lang w:val="de-DE"/>
        </w:rPr>
        <w:t>Entwicklung und Optimierung politischer und regulatorischer Rahmenbedingungen</w:t>
      </w:r>
      <w:r w:rsidR="00F016CE">
        <w:rPr>
          <w:rFonts w:eastAsia="Times New Roman" w:cstheme="minorHAnsi"/>
          <w:lang w:val="de-DE"/>
        </w:rPr>
        <w:t xml:space="preserve"> für den Ma</w:t>
      </w:r>
      <w:r w:rsidR="0007090E">
        <w:rPr>
          <w:rFonts w:eastAsia="Times New Roman" w:cstheme="minorHAnsi"/>
          <w:lang w:val="de-DE"/>
        </w:rPr>
        <w:t>n</w:t>
      </w:r>
      <w:r w:rsidR="00B93EC7">
        <w:rPr>
          <w:rFonts w:eastAsia="Times New Roman" w:cstheme="minorHAnsi"/>
          <w:lang w:val="de-DE"/>
        </w:rPr>
        <w:t>ufacturing-Sektor</w:t>
      </w:r>
      <w:r w:rsidR="007427CE">
        <w:rPr>
          <w:rFonts w:eastAsia="Times New Roman" w:cstheme="minorHAnsi"/>
          <w:lang w:val="de-DE"/>
        </w:rPr>
        <w:t xml:space="preserve"> tritt</w:t>
      </w:r>
      <w:r w:rsidR="006268F1">
        <w:rPr>
          <w:rFonts w:eastAsia="Times New Roman" w:cstheme="minorHAnsi"/>
          <w:lang w:val="de-DE"/>
        </w:rPr>
        <w:t>. Als Stimme der Maschinenlieferanten und Ausrüster in Europa sprechen wir für die Unternehmen, die den Kern Europas fortschrittlicher Produ</w:t>
      </w:r>
      <w:r w:rsidR="00B3166A">
        <w:rPr>
          <w:rFonts w:eastAsia="Times New Roman" w:cstheme="minorHAnsi"/>
          <w:lang w:val="de-DE"/>
        </w:rPr>
        <w:t>ktion</w:t>
      </w:r>
      <w:r w:rsidR="008F67B8">
        <w:rPr>
          <w:rFonts w:eastAsia="Times New Roman" w:cstheme="minorHAnsi"/>
          <w:lang w:val="de-DE"/>
        </w:rPr>
        <w:t>stechnologie bilden.</w:t>
      </w:r>
    </w:p>
    <w:p w14:paraId="4225118C" w14:textId="402ECC8B" w:rsidR="0098010F" w:rsidRPr="00586C0A" w:rsidRDefault="00586C0A" w:rsidP="00586C0A">
      <w:pPr>
        <w:rPr>
          <w:rFonts w:eastAsia="Times New Roman" w:cstheme="minorHAnsi"/>
          <w:b/>
          <w:bCs/>
          <w:lang w:val="de-DE"/>
        </w:rPr>
      </w:pPr>
      <w:r w:rsidRPr="00586C0A">
        <w:rPr>
          <w:rFonts w:eastAsia="Times New Roman" w:cstheme="minorHAnsi"/>
          <w:lang w:val="de-DE"/>
        </w:rPr>
        <w:t xml:space="preserve">Für weitere Informationen besuchen Sie bitte: </w:t>
      </w:r>
      <w:hyperlink r:id="rId13" w:history="1">
        <w:r w:rsidR="00B93EC7" w:rsidRPr="00106E72">
          <w:rPr>
            <w:rStyle w:val="Hyperlink"/>
            <w:rFonts w:eastAsia="Times New Roman" w:cstheme="minorHAnsi"/>
            <w:lang w:val="de-DE"/>
          </w:rPr>
          <w:t>www.eu-nited.net</w:t>
        </w:r>
      </w:hyperlink>
      <w:r w:rsidR="00B93EC7">
        <w:rPr>
          <w:rFonts w:eastAsia="Times New Roman" w:cstheme="minorHAnsi"/>
          <w:lang w:val="de-DE"/>
        </w:rPr>
        <w:t xml:space="preserve"> </w:t>
      </w:r>
      <w:r w:rsidR="0098010F" w:rsidRPr="00586C0A">
        <w:rPr>
          <w:rFonts w:eastAsia="Times New Roman" w:cstheme="minorHAnsi"/>
          <w:b/>
          <w:bCs/>
          <w:lang w:val="de-DE"/>
        </w:rPr>
        <w:br/>
      </w:r>
    </w:p>
    <w:p w14:paraId="75691A87" w14:textId="11954308" w:rsidR="0098010F" w:rsidRPr="00586C0A" w:rsidRDefault="00586C0A" w:rsidP="009826BB">
      <w:pPr>
        <w:rPr>
          <w:rFonts w:eastAsia="Times New Roman" w:cstheme="minorHAnsi"/>
          <w:b/>
          <w:bCs/>
          <w:lang w:val="de-DE"/>
        </w:rPr>
      </w:pPr>
      <w:r w:rsidRPr="00F468D6">
        <w:rPr>
          <w:b/>
          <w:bCs/>
          <w:lang w:val="de-DE"/>
        </w:rPr>
        <w:t>Über den VDMA Fachverband Robotik + Automation</w:t>
      </w:r>
      <w:r>
        <w:rPr>
          <w:b/>
          <w:bCs/>
          <w:lang w:val="de-DE"/>
        </w:rPr>
        <w:br/>
      </w:r>
      <w:r w:rsidR="009E7375" w:rsidRPr="009E7375">
        <w:rPr>
          <w:lang w:val="de-DE"/>
        </w:rPr>
        <w:t>VDMA Robotik + Automation bildet einen eigenen Fachverband mit mehr als 3</w:t>
      </w:r>
      <w:r w:rsidR="009E7375">
        <w:rPr>
          <w:lang w:val="de-DE"/>
        </w:rPr>
        <w:t>70</w:t>
      </w:r>
      <w:r w:rsidR="009E7375" w:rsidRPr="009E7375">
        <w:rPr>
          <w:lang w:val="de-DE"/>
        </w:rPr>
        <w:t xml:space="preserve"> Mitglieds-unternehmen: Anbieter von Komponenten und Systemen aus den Bereichen Robotik, Integrated Assembly Solutions sowie Machine Vision (Industrielle Bildverarbeitung). Ziel dieser industriegetriebenen Plattform ist es, die Robotik und Automation durch ein breites Spektrum von Aktivitäten und Dienstleistungen zu unterstützen. Arbeitsschwerpunkte sind statistische Analysen und Marktbefragungen, Marketingaktivitäten, Normung, Öffentlichkeitsarbeit, Zukunftsstudien, Messepolitik sowie Networking-Veranstaltungen und Konferenzen. Weitere Informationen finden Sie unter: </w:t>
      </w:r>
      <w:hyperlink r:id="rId14" w:history="1">
        <w:r w:rsidR="00C8699C" w:rsidRPr="00106E72">
          <w:rPr>
            <w:rStyle w:val="Hyperlink"/>
            <w:rFonts w:cstheme="minorBidi"/>
            <w:lang w:val="de-DE"/>
          </w:rPr>
          <w:t>www.vdma.org/robotik-automation</w:t>
        </w:r>
      </w:hyperlink>
      <w:r w:rsidR="00C8699C">
        <w:rPr>
          <w:lang w:val="de-DE"/>
        </w:rPr>
        <w:t xml:space="preserve"> </w:t>
      </w:r>
    </w:p>
    <w:p w14:paraId="36696B21" w14:textId="21AE719A" w:rsidR="00586C0A" w:rsidRDefault="00586C0A" w:rsidP="00586C0A">
      <w:pPr>
        <w:rPr>
          <w:lang w:val="de-DE"/>
        </w:rPr>
      </w:pPr>
      <w:r w:rsidRPr="00586C0A">
        <w:rPr>
          <w:b/>
          <w:bCs/>
          <w:lang w:val="de-DE"/>
        </w:rPr>
        <w:t>Über den VDMA</w:t>
      </w:r>
    </w:p>
    <w:p w14:paraId="33088A9C" w14:textId="3D998DAF" w:rsidR="00E04427" w:rsidRPr="00E04427" w:rsidRDefault="00E04427" w:rsidP="00586C0A">
      <w:pPr>
        <w:rPr>
          <w:b/>
          <w:bCs/>
          <w:lang w:val="de-DE"/>
        </w:rPr>
      </w:pPr>
      <w:r w:rsidRPr="00E04427">
        <w:rPr>
          <w:lang w:val="de-DE"/>
        </w:rPr>
        <w:t>Der VDMA vertritt mehr als 3</w:t>
      </w:r>
      <w:r w:rsidR="00FE42C6">
        <w:rPr>
          <w:lang w:val="de-DE"/>
        </w:rPr>
        <w:t>5</w:t>
      </w:r>
      <w:r w:rsidRPr="00E04427">
        <w:rPr>
          <w:lang w:val="de-DE"/>
        </w:rPr>
        <w:t>00 deutsche und europäische Unternehmen des Maschinen- und Anlagenbaus. Die Industrie steht für Innovation, Exportorientierung, Mittelstand. Die Unternehmen beschäftigen rund vier Millionen Menschen in Europa, davon mehr als eine Million allein in Deutschland. Der Maschinen- und Anlagenbau steht für ein europäisches Umsatzvolumen von rund 800 Milliarden Euro. Im gesamten Verarbeitenden Gewerbe trägt er mit einer Wertschöpfung von rund 270 Milliarden Euro den höchsten Anteil zum europäischen Bruttoinlandsprodukt bei</w:t>
      </w:r>
      <w:r w:rsidR="00FD372B">
        <w:rPr>
          <w:lang w:val="de-DE"/>
        </w:rPr>
        <w:t>.</w:t>
      </w:r>
    </w:p>
    <w:p w14:paraId="07192215" w14:textId="1EC667FD" w:rsidR="00CF108D" w:rsidRPr="00390132" w:rsidRDefault="00CF108D" w:rsidP="00CF108D">
      <w:pPr>
        <w:tabs>
          <w:tab w:val="left" w:pos="8789"/>
        </w:tabs>
        <w:spacing w:after="0" w:line="300" w:lineRule="exact"/>
        <w:ind w:right="482"/>
        <w:rPr>
          <w:rFonts w:eastAsia="Times New Roman" w:cstheme="minorHAnsi"/>
          <w:b/>
          <w:bCs/>
          <w:sz w:val="20"/>
          <w:szCs w:val="20"/>
          <w:lang w:val="de-DE"/>
        </w:rPr>
      </w:pPr>
      <w:r w:rsidRPr="00586C0A">
        <w:rPr>
          <w:rFonts w:eastAsia="Times New Roman" w:cstheme="minorHAnsi"/>
          <w:b/>
          <w:bCs/>
          <w:sz w:val="20"/>
          <w:szCs w:val="20"/>
          <w:lang w:val="de-DE"/>
        </w:rPr>
        <w:br/>
      </w:r>
      <w:r w:rsidR="00586C0A" w:rsidRPr="00390132">
        <w:rPr>
          <w:rFonts w:eastAsia="Times New Roman" w:cstheme="minorHAnsi"/>
          <w:b/>
          <w:bCs/>
          <w:sz w:val="20"/>
          <w:szCs w:val="20"/>
          <w:lang w:val="de-DE"/>
        </w:rPr>
        <w:t>Kontakte</w:t>
      </w:r>
      <w:r w:rsidRPr="00390132">
        <w:rPr>
          <w:rFonts w:eastAsia="Times New Roman" w:cstheme="minorHAnsi"/>
          <w:b/>
          <w:bCs/>
          <w:sz w:val="20"/>
          <w:szCs w:val="20"/>
          <w:lang w:val="de-DE"/>
        </w:rPr>
        <w:t>:</w:t>
      </w:r>
    </w:p>
    <w:p w14:paraId="120B20C1" w14:textId="0CE0F819" w:rsidR="00CF108D" w:rsidRPr="00390132" w:rsidRDefault="00CF108D" w:rsidP="00CF108D">
      <w:pPr>
        <w:tabs>
          <w:tab w:val="left" w:pos="8789"/>
        </w:tabs>
        <w:spacing w:after="0" w:line="260" w:lineRule="exact"/>
        <w:ind w:right="482"/>
        <w:rPr>
          <w:rFonts w:eastAsia="Times New Roman" w:cstheme="minorHAnsi"/>
          <w:b/>
          <w:sz w:val="20"/>
          <w:szCs w:val="20"/>
          <w:lang w:val="de-DE"/>
        </w:rPr>
      </w:pPr>
      <w:r w:rsidRPr="00390132">
        <w:rPr>
          <w:rFonts w:eastAsia="Times New Roman" w:cstheme="minorHAnsi"/>
          <w:b/>
          <w:sz w:val="20"/>
          <w:szCs w:val="20"/>
          <w:lang w:val="de-DE"/>
        </w:rPr>
        <w:br/>
        <w:t xml:space="preserve">EUnited Robotics </w:t>
      </w:r>
    </w:p>
    <w:p w14:paraId="5DE9A3CC" w14:textId="62E82BD0" w:rsidR="00CF108D" w:rsidRPr="00586C0A" w:rsidRDefault="00B62A8F" w:rsidP="00CF108D">
      <w:pPr>
        <w:tabs>
          <w:tab w:val="left" w:pos="8789"/>
        </w:tabs>
        <w:spacing w:after="0" w:line="260" w:lineRule="exact"/>
        <w:ind w:right="482"/>
        <w:rPr>
          <w:rFonts w:eastAsia="Times New Roman" w:cstheme="minorHAnsi"/>
          <w:b/>
          <w:bCs/>
          <w:sz w:val="20"/>
          <w:szCs w:val="20"/>
          <w:lang w:val="de-DE"/>
        </w:rPr>
      </w:pPr>
      <w:r w:rsidRPr="00586C0A">
        <w:rPr>
          <w:rFonts w:eastAsia="Times New Roman" w:cstheme="minorHAnsi"/>
          <w:lang w:val="de-DE"/>
        </w:rPr>
        <w:t xml:space="preserve">Klaus-Dieter Axt, </w:t>
      </w:r>
      <w:r w:rsidR="00586C0A" w:rsidRPr="00586C0A">
        <w:rPr>
          <w:rFonts w:eastAsia="Times New Roman" w:cstheme="minorHAnsi"/>
          <w:lang w:val="de-DE"/>
        </w:rPr>
        <w:t>Telefon</w:t>
      </w:r>
      <w:r w:rsidRPr="00586C0A">
        <w:rPr>
          <w:rFonts w:eastAsia="Times New Roman" w:cstheme="minorHAnsi"/>
          <w:lang w:val="de-DE"/>
        </w:rPr>
        <w:t xml:space="preserve"> +32 2 706 82 09, </w:t>
      </w:r>
      <w:r w:rsidR="00586C0A" w:rsidRPr="00586C0A">
        <w:rPr>
          <w:rFonts w:eastAsia="Times New Roman" w:cstheme="minorHAnsi"/>
          <w:lang w:val="de-DE"/>
        </w:rPr>
        <w:t>E</w:t>
      </w:r>
      <w:r w:rsidR="001365FD" w:rsidRPr="00586C0A">
        <w:rPr>
          <w:rFonts w:eastAsia="Times New Roman" w:cstheme="minorHAnsi"/>
          <w:lang w:val="de-DE"/>
        </w:rPr>
        <w:t>-</w:t>
      </w:r>
      <w:r w:rsidR="00586C0A" w:rsidRPr="00586C0A">
        <w:rPr>
          <w:rFonts w:eastAsia="Times New Roman" w:cstheme="minorHAnsi"/>
          <w:lang w:val="de-DE"/>
        </w:rPr>
        <w:t>M</w:t>
      </w:r>
      <w:r w:rsidR="001365FD" w:rsidRPr="00586C0A">
        <w:rPr>
          <w:rFonts w:eastAsia="Times New Roman" w:cstheme="minorHAnsi"/>
          <w:lang w:val="de-DE"/>
        </w:rPr>
        <w:t>ail: kd.axt@eu-nited.net</w:t>
      </w:r>
      <w:r w:rsidR="00CF108D" w:rsidRPr="00586C0A">
        <w:rPr>
          <w:rFonts w:eastAsia="Times New Roman" w:cstheme="minorHAnsi"/>
          <w:lang w:val="de-DE"/>
        </w:rPr>
        <w:br/>
      </w:r>
      <w:r w:rsidR="00CF108D" w:rsidRPr="00586C0A">
        <w:rPr>
          <w:rFonts w:eastAsia="Times New Roman" w:cstheme="minorHAnsi"/>
          <w:sz w:val="20"/>
          <w:szCs w:val="20"/>
          <w:lang w:val="de-DE"/>
        </w:rPr>
        <w:br/>
      </w:r>
      <w:r w:rsidR="00CF108D" w:rsidRPr="00586C0A">
        <w:rPr>
          <w:rFonts w:eastAsia="Times New Roman" w:cstheme="minorHAnsi"/>
          <w:b/>
          <w:bCs/>
          <w:sz w:val="20"/>
          <w:szCs w:val="20"/>
          <w:lang w:val="de-DE"/>
        </w:rPr>
        <w:t xml:space="preserve">VDMA </w:t>
      </w:r>
      <w:r w:rsidR="00586C0A" w:rsidRPr="00586C0A">
        <w:rPr>
          <w:rFonts w:eastAsia="Times New Roman" w:cstheme="minorHAnsi"/>
          <w:b/>
          <w:bCs/>
          <w:sz w:val="20"/>
          <w:szCs w:val="20"/>
          <w:lang w:val="de-DE"/>
        </w:rPr>
        <w:t>F</w:t>
      </w:r>
      <w:r w:rsidR="00586C0A">
        <w:rPr>
          <w:rFonts w:eastAsia="Times New Roman" w:cstheme="minorHAnsi"/>
          <w:b/>
          <w:bCs/>
          <w:sz w:val="20"/>
          <w:szCs w:val="20"/>
          <w:lang w:val="de-DE"/>
        </w:rPr>
        <w:t>achverband Robotik + Automation</w:t>
      </w:r>
    </w:p>
    <w:p w14:paraId="78776B74" w14:textId="6859DDDB" w:rsidR="00CF108D" w:rsidRPr="00D2415C" w:rsidRDefault="00CF108D" w:rsidP="00CF108D">
      <w:pPr>
        <w:spacing w:after="0" w:line="240" w:lineRule="auto"/>
        <w:rPr>
          <w:rFonts w:eastAsia="Times New Roman" w:cstheme="minorHAnsi"/>
          <w:lang w:val="de-DE"/>
        </w:rPr>
      </w:pPr>
      <w:r w:rsidRPr="00D2415C">
        <w:rPr>
          <w:rFonts w:eastAsia="Times New Roman" w:cstheme="minorHAnsi"/>
          <w:lang w:val="de-DE"/>
        </w:rPr>
        <w:t xml:space="preserve">Patrick Schwarzkopf, </w:t>
      </w:r>
      <w:r w:rsidR="00586C0A">
        <w:rPr>
          <w:rFonts w:eastAsia="Times New Roman" w:cstheme="minorHAnsi"/>
          <w:lang w:val="de-DE"/>
        </w:rPr>
        <w:t>Telefon</w:t>
      </w:r>
      <w:r w:rsidR="00F15D98" w:rsidRPr="00D2415C">
        <w:rPr>
          <w:rFonts w:eastAsia="Times New Roman" w:cstheme="minorHAnsi"/>
          <w:lang w:val="de-DE"/>
        </w:rPr>
        <w:t xml:space="preserve"> </w:t>
      </w:r>
      <w:r w:rsidRPr="00D2415C">
        <w:rPr>
          <w:rFonts w:eastAsia="Times New Roman" w:cstheme="minorHAnsi"/>
          <w:lang w:val="de-DE"/>
        </w:rPr>
        <w:t xml:space="preserve">+49 69 66 03-1590, </w:t>
      </w:r>
      <w:r w:rsidR="00586C0A">
        <w:rPr>
          <w:rFonts w:eastAsia="Times New Roman" w:cstheme="minorHAnsi"/>
          <w:lang w:val="de-DE"/>
        </w:rPr>
        <w:t>E</w:t>
      </w:r>
      <w:r w:rsidRPr="00D2415C">
        <w:rPr>
          <w:rFonts w:eastAsia="Times New Roman" w:cstheme="minorHAnsi"/>
          <w:lang w:val="de-DE"/>
        </w:rPr>
        <w:t>-</w:t>
      </w:r>
      <w:r w:rsidR="00586C0A">
        <w:rPr>
          <w:rFonts w:eastAsia="Times New Roman" w:cstheme="minorHAnsi"/>
          <w:lang w:val="de-DE"/>
        </w:rPr>
        <w:t>M</w:t>
      </w:r>
      <w:r w:rsidRPr="00D2415C">
        <w:rPr>
          <w:rFonts w:eastAsia="Times New Roman" w:cstheme="minorHAnsi"/>
          <w:lang w:val="de-DE"/>
        </w:rPr>
        <w:t>ail: patrick.schwarzkopf@vdma.org</w:t>
      </w:r>
    </w:p>
    <w:p w14:paraId="7E992A76" w14:textId="77777777" w:rsidR="00992EA9" w:rsidRPr="00D2415C" w:rsidRDefault="00992EA9">
      <w:pPr>
        <w:rPr>
          <w:rFonts w:cstheme="minorHAnsi"/>
          <w:b/>
          <w:bCs/>
          <w:sz w:val="32"/>
          <w:szCs w:val="32"/>
          <w:lang w:val="de-DE"/>
        </w:rPr>
      </w:pPr>
    </w:p>
    <w:sectPr w:rsidR="00992EA9" w:rsidRPr="00D2415C" w:rsidSect="006225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303F" w14:textId="77777777" w:rsidR="00F90B09" w:rsidRDefault="00F90B09" w:rsidP="00120BEE">
      <w:pPr>
        <w:spacing w:after="0" w:line="240" w:lineRule="auto"/>
      </w:pPr>
      <w:r>
        <w:separator/>
      </w:r>
    </w:p>
  </w:endnote>
  <w:endnote w:type="continuationSeparator" w:id="0">
    <w:p w14:paraId="3FF79547" w14:textId="77777777" w:rsidR="00F90B09" w:rsidRDefault="00F90B09" w:rsidP="00120BEE">
      <w:pPr>
        <w:spacing w:after="0" w:line="240" w:lineRule="auto"/>
      </w:pPr>
      <w:r>
        <w:continuationSeparator/>
      </w:r>
    </w:p>
  </w:endnote>
  <w:endnote w:type="continuationNotice" w:id="1">
    <w:p w14:paraId="1C362350" w14:textId="77777777" w:rsidR="00F90B09" w:rsidRDefault="00F90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C2E5" w14:textId="77777777" w:rsidR="00F90B09" w:rsidRDefault="00F90B09" w:rsidP="00120BEE">
      <w:pPr>
        <w:spacing w:after="0" w:line="240" w:lineRule="auto"/>
      </w:pPr>
      <w:r>
        <w:separator/>
      </w:r>
    </w:p>
  </w:footnote>
  <w:footnote w:type="continuationSeparator" w:id="0">
    <w:p w14:paraId="0F667917" w14:textId="77777777" w:rsidR="00F90B09" w:rsidRDefault="00F90B09" w:rsidP="00120BEE">
      <w:pPr>
        <w:spacing w:after="0" w:line="240" w:lineRule="auto"/>
      </w:pPr>
      <w:r>
        <w:continuationSeparator/>
      </w:r>
    </w:p>
  </w:footnote>
  <w:footnote w:type="continuationNotice" w:id="1">
    <w:p w14:paraId="5BAE2AE9" w14:textId="77777777" w:rsidR="00F90B09" w:rsidRDefault="00F90B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264"/>
    <w:multiLevelType w:val="hybridMultilevel"/>
    <w:tmpl w:val="71007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A01F6"/>
    <w:multiLevelType w:val="hybridMultilevel"/>
    <w:tmpl w:val="BBCAC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3836C0"/>
    <w:multiLevelType w:val="hybridMultilevel"/>
    <w:tmpl w:val="26BA1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AC2BFB"/>
    <w:multiLevelType w:val="hybridMultilevel"/>
    <w:tmpl w:val="FAB82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7B1DC7"/>
    <w:multiLevelType w:val="hybridMultilevel"/>
    <w:tmpl w:val="2D884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0833098">
    <w:abstractNumId w:val="0"/>
  </w:num>
  <w:num w:numId="2" w16cid:durableId="1824396218">
    <w:abstractNumId w:val="2"/>
  </w:num>
  <w:num w:numId="3" w16cid:durableId="970096437">
    <w:abstractNumId w:val="4"/>
  </w:num>
  <w:num w:numId="4" w16cid:durableId="977880796">
    <w:abstractNumId w:val="3"/>
  </w:num>
  <w:num w:numId="5" w16cid:durableId="193594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9"/>
    <w:rsid w:val="0000062E"/>
    <w:rsid w:val="000074DF"/>
    <w:rsid w:val="00013377"/>
    <w:rsid w:val="0002084B"/>
    <w:rsid w:val="000227B3"/>
    <w:rsid w:val="000257BA"/>
    <w:rsid w:val="00034106"/>
    <w:rsid w:val="000379DE"/>
    <w:rsid w:val="00052A72"/>
    <w:rsid w:val="000622EA"/>
    <w:rsid w:val="0007090E"/>
    <w:rsid w:val="00091B18"/>
    <w:rsid w:val="00092EFB"/>
    <w:rsid w:val="000A5523"/>
    <w:rsid w:val="000C49D0"/>
    <w:rsid w:val="000C7587"/>
    <w:rsid w:val="000E3E4A"/>
    <w:rsid w:val="000F2863"/>
    <w:rsid w:val="000F41D2"/>
    <w:rsid w:val="00100004"/>
    <w:rsid w:val="00106A8D"/>
    <w:rsid w:val="001105D4"/>
    <w:rsid w:val="00120BEE"/>
    <w:rsid w:val="001262B4"/>
    <w:rsid w:val="001262E6"/>
    <w:rsid w:val="001365FD"/>
    <w:rsid w:val="00142B8F"/>
    <w:rsid w:val="00142FF8"/>
    <w:rsid w:val="0015011C"/>
    <w:rsid w:val="001622AB"/>
    <w:rsid w:val="001623C8"/>
    <w:rsid w:val="00175298"/>
    <w:rsid w:val="00176277"/>
    <w:rsid w:val="00194B3B"/>
    <w:rsid w:val="0019797F"/>
    <w:rsid w:val="00197F0C"/>
    <w:rsid w:val="001A4CE5"/>
    <w:rsid w:val="001B53EF"/>
    <w:rsid w:val="001B7FB5"/>
    <w:rsid w:val="001C72E5"/>
    <w:rsid w:val="001D0FE3"/>
    <w:rsid w:val="001E7BF6"/>
    <w:rsid w:val="001E7D5A"/>
    <w:rsid w:val="001F028E"/>
    <w:rsid w:val="001F76D8"/>
    <w:rsid w:val="002017C4"/>
    <w:rsid w:val="0020769A"/>
    <w:rsid w:val="00210275"/>
    <w:rsid w:val="00227F62"/>
    <w:rsid w:val="00231D2D"/>
    <w:rsid w:val="00234AC6"/>
    <w:rsid w:val="002370EC"/>
    <w:rsid w:val="00237D58"/>
    <w:rsid w:val="00253286"/>
    <w:rsid w:val="00253382"/>
    <w:rsid w:val="002569A3"/>
    <w:rsid w:val="00262688"/>
    <w:rsid w:val="002656A8"/>
    <w:rsid w:val="002677EB"/>
    <w:rsid w:val="00273C5B"/>
    <w:rsid w:val="002812B3"/>
    <w:rsid w:val="002913C0"/>
    <w:rsid w:val="002933E4"/>
    <w:rsid w:val="0029482F"/>
    <w:rsid w:val="00295B9B"/>
    <w:rsid w:val="002A40E2"/>
    <w:rsid w:val="002A7FC8"/>
    <w:rsid w:val="002C0E16"/>
    <w:rsid w:val="002C6C03"/>
    <w:rsid w:val="002D1FFC"/>
    <w:rsid w:val="002F051E"/>
    <w:rsid w:val="002F3615"/>
    <w:rsid w:val="00300D89"/>
    <w:rsid w:val="003012EF"/>
    <w:rsid w:val="00301C44"/>
    <w:rsid w:val="00305C9B"/>
    <w:rsid w:val="00314A15"/>
    <w:rsid w:val="00316DEF"/>
    <w:rsid w:val="00317837"/>
    <w:rsid w:val="00317DEA"/>
    <w:rsid w:val="00330864"/>
    <w:rsid w:val="00333CC3"/>
    <w:rsid w:val="003430AC"/>
    <w:rsid w:val="00353742"/>
    <w:rsid w:val="00355114"/>
    <w:rsid w:val="00366892"/>
    <w:rsid w:val="0036737F"/>
    <w:rsid w:val="00377379"/>
    <w:rsid w:val="00390132"/>
    <w:rsid w:val="003A5B2D"/>
    <w:rsid w:val="003C1558"/>
    <w:rsid w:val="003C2DB6"/>
    <w:rsid w:val="003C3F3B"/>
    <w:rsid w:val="003C4A37"/>
    <w:rsid w:val="003D43E0"/>
    <w:rsid w:val="003D703D"/>
    <w:rsid w:val="003E1A80"/>
    <w:rsid w:val="003E38DF"/>
    <w:rsid w:val="003F0031"/>
    <w:rsid w:val="003F12DD"/>
    <w:rsid w:val="003F5CCE"/>
    <w:rsid w:val="00411EBF"/>
    <w:rsid w:val="00416228"/>
    <w:rsid w:val="00416458"/>
    <w:rsid w:val="004233CF"/>
    <w:rsid w:val="00433DED"/>
    <w:rsid w:val="00434356"/>
    <w:rsid w:val="004354B2"/>
    <w:rsid w:val="00436AB0"/>
    <w:rsid w:val="0044123F"/>
    <w:rsid w:val="00453B91"/>
    <w:rsid w:val="00464FBD"/>
    <w:rsid w:val="0048029F"/>
    <w:rsid w:val="00495884"/>
    <w:rsid w:val="00496121"/>
    <w:rsid w:val="004A59B5"/>
    <w:rsid w:val="004A67E9"/>
    <w:rsid w:val="004B7503"/>
    <w:rsid w:val="004C5B5F"/>
    <w:rsid w:val="004E20AD"/>
    <w:rsid w:val="004E40F8"/>
    <w:rsid w:val="004E6CDC"/>
    <w:rsid w:val="004F366D"/>
    <w:rsid w:val="004F7AFD"/>
    <w:rsid w:val="00504430"/>
    <w:rsid w:val="00513D94"/>
    <w:rsid w:val="00517E1B"/>
    <w:rsid w:val="00537CF3"/>
    <w:rsid w:val="00560282"/>
    <w:rsid w:val="0056328A"/>
    <w:rsid w:val="00567F3A"/>
    <w:rsid w:val="00576102"/>
    <w:rsid w:val="00584EA5"/>
    <w:rsid w:val="00586C0A"/>
    <w:rsid w:val="00593E9F"/>
    <w:rsid w:val="005B54AF"/>
    <w:rsid w:val="005B7291"/>
    <w:rsid w:val="005D3908"/>
    <w:rsid w:val="005D5FA1"/>
    <w:rsid w:val="005E545D"/>
    <w:rsid w:val="005F292D"/>
    <w:rsid w:val="005F7398"/>
    <w:rsid w:val="0060056A"/>
    <w:rsid w:val="00602622"/>
    <w:rsid w:val="00622526"/>
    <w:rsid w:val="006242E6"/>
    <w:rsid w:val="006268F1"/>
    <w:rsid w:val="006313F4"/>
    <w:rsid w:val="00634473"/>
    <w:rsid w:val="00636B59"/>
    <w:rsid w:val="006373C9"/>
    <w:rsid w:val="00664EB0"/>
    <w:rsid w:val="0067022F"/>
    <w:rsid w:val="0067135F"/>
    <w:rsid w:val="006743A2"/>
    <w:rsid w:val="006806AB"/>
    <w:rsid w:val="00684ABF"/>
    <w:rsid w:val="006907C7"/>
    <w:rsid w:val="006C0E71"/>
    <w:rsid w:val="006C6A1E"/>
    <w:rsid w:val="006D3D03"/>
    <w:rsid w:val="006E456A"/>
    <w:rsid w:val="006F261E"/>
    <w:rsid w:val="006F3DF4"/>
    <w:rsid w:val="006F6B82"/>
    <w:rsid w:val="00700009"/>
    <w:rsid w:val="00710F19"/>
    <w:rsid w:val="00711F4B"/>
    <w:rsid w:val="00735948"/>
    <w:rsid w:val="0073630E"/>
    <w:rsid w:val="007427CE"/>
    <w:rsid w:val="007458E0"/>
    <w:rsid w:val="007502E3"/>
    <w:rsid w:val="007513F7"/>
    <w:rsid w:val="00766F14"/>
    <w:rsid w:val="00772C56"/>
    <w:rsid w:val="007837FC"/>
    <w:rsid w:val="007910C7"/>
    <w:rsid w:val="0079357C"/>
    <w:rsid w:val="007B6027"/>
    <w:rsid w:val="007D23D9"/>
    <w:rsid w:val="007D3664"/>
    <w:rsid w:val="007E5BE7"/>
    <w:rsid w:val="00804E99"/>
    <w:rsid w:val="0081667C"/>
    <w:rsid w:val="0082028D"/>
    <w:rsid w:val="008208EA"/>
    <w:rsid w:val="00824846"/>
    <w:rsid w:val="00842889"/>
    <w:rsid w:val="00845F94"/>
    <w:rsid w:val="00860A8A"/>
    <w:rsid w:val="00874B89"/>
    <w:rsid w:val="00887519"/>
    <w:rsid w:val="00890B86"/>
    <w:rsid w:val="008A33AC"/>
    <w:rsid w:val="008A3DA4"/>
    <w:rsid w:val="008A6AE7"/>
    <w:rsid w:val="008B5858"/>
    <w:rsid w:val="008D2C9F"/>
    <w:rsid w:val="008D7B94"/>
    <w:rsid w:val="008E1BE3"/>
    <w:rsid w:val="008E271B"/>
    <w:rsid w:val="008E77A0"/>
    <w:rsid w:val="008F67B8"/>
    <w:rsid w:val="00904403"/>
    <w:rsid w:val="009107C7"/>
    <w:rsid w:val="0091798F"/>
    <w:rsid w:val="0093151C"/>
    <w:rsid w:val="009433F4"/>
    <w:rsid w:val="0096403E"/>
    <w:rsid w:val="0097615D"/>
    <w:rsid w:val="0098010F"/>
    <w:rsid w:val="00980363"/>
    <w:rsid w:val="00980C06"/>
    <w:rsid w:val="009826BB"/>
    <w:rsid w:val="0098427B"/>
    <w:rsid w:val="00992EA9"/>
    <w:rsid w:val="00995AC7"/>
    <w:rsid w:val="009A01BC"/>
    <w:rsid w:val="009A49D4"/>
    <w:rsid w:val="009B058E"/>
    <w:rsid w:val="009E1E53"/>
    <w:rsid w:val="009E3E2C"/>
    <w:rsid w:val="009E7375"/>
    <w:rsid w:val="009F3526"/>
    <w:rsid w:val="00A11806"/>
    <w:rsid w:val="00A22746"/>
    <w:rsid w:val="00A24485"/>
    <w:rsid w:val="00A33C90"/>
    <w:rsid w:val="00A35D76"/>
    <w:rsid w:val="00A41A57"/>
    <w:rsid w:val="00A51017"/>
    <w:rsid w:val="00A66303"/>
    <w:rsid w:val="00A91069"/>
    <w:rsid w:val="00AA4F31"/>
    <w:rsid w:val="00AA661B"/>
    <w:rsid w:val="00AA7DB4"/>
    <w:rsid w:val="00AA7EF5"/>
    <w:rsid w:val="00AB21D5"/>
    <w:rsid w:val="00AB3513"/>
    <w:rsid w:val="00AB51CC"/>
    <w:rsid w:val="00AB628F"/>
    <w:rsid w:val="00AB7BB5"/>
    <w:rsid w:val="00AB7F77"/>
    <w:rsid w:val="00AF3FFB"/>
    <w:rsid w:val="00B052E8"/>
    <w:rsid w:val="00B13AF2"/>
    <w:rsid w:val="00B24F25"/>
    <w:rsid w:val="00B25ECC"/>
    <w:rsid w:val="00B3166A"/>
    <w:rsid w:val="00B44478"/>
    <w:rsid w:val="00B474FC"/>
    <w:rsid w:val="00B50135"/>
    <w:rsid w:val="00B52BCD"/>
    <w:rsid w:val="00B56A9F"/>
    <w:rsid w:val="00B57A29"/>
    <w:rsid w:val="00B62A8F"/>
    <w:rsid w:val="00B63FF7"/>
    <w:rsid w:val="00B7127E"/>
    <w:rsid w:val="00B7586D"/>
    <w:rsid w:val="00B8069A"/>
    <w:rsid w:val="00B93EC7"/>
    <w:rsid w:val="00B96F05"/>
    <w:rsid w:val="00BA1709"/>
    <w:rsid w:val="00BA4B41"/>
    <w:rsid w:val="00BA6D9E"/>
    <w:rsid w:val="00BA6E12"/>
    <w:rsid w:val="00BC1A6C"/>
    <w:rsid w:val="00BC5FBD"/>
    <w:rsid w:val="00BD66DA"/>
    <w:rsid w:val="00BE2248"/>
    <w:rsid w:val="00BE2956"/>
    <w:rsid w:val="00BE4CC6"/>
    <w:rsid w:val="00BE5834"/>
    <w:rsid w:val="00BE6F3C"/>
    <w:rsid w:val="00BE7B6E"/>
    <w:rsid w:val="00BF0F78"/>
    <w:rsid w:val="00BF7B40"/>
    <w:rsid w:val="00C00153"/>
    <w:rsid w:val="00C2293A"/>
    <w:rsid w:val="00C27276"/>
    <w:rsid w:val="00C466E8"/>
    <w:rsid w:val="00C52D62"/>
    <w:rsid w:val="00C54A60"/>
    <w:rsid w:val="00C61668"/>
    <w:rsid w:val="00C767FD"/>
    <w:rsid w:val="00C8699C"/>
    <w:rsid w:val="00C96AE2"/>
    <w:rsid w:val="00CC1913"/>
    <w:rsid w:val="00CC33E0"/>
    <w:rsid w:val="00CC4B83"/>
    <w:rsid w:val="00CD582D"/>
    <w:rsid w:val="00CE2B12"/>
    <w:rsid w:val="00CF108D"/>
    <w:rsid w:val="00D0694A"/>
    <w:rsid w:val="00D10285"/>
    <w:rsid w:val="00D2228C"/>
    <w:rsid w:val="00D2415C"/>
    <w:rsid w:val="00D24282"/>
    <w:rsid w:val="00D27A65"/>
    <w:rsid w:val="00D335E0"/>
    <w:rsid w:val="00D35475"/>
    <w:rsid w:val="00D35F05"/>
    <w:rsid w:val="00D369E5"/>
    <w:rsid w:val="00D41537"/>
    <w:rsid w:val="00D416C0"/>
    <w:rsid w:val="00D64A6E"/>
    <w:rsid w:val="00D65A53"/>
    <w:rsid w:val="00D7288B"/>
    <w:rsid w:val="00D749C9"/>
    <w:rsid w:val="00D759F2"/>
    <w:rsid w:val="00D80FCE"/>
    <w:rsid w:val="00D86F89"/>
    <w:rsid w:val="00D9619D"/>
    <w:rsid w:val="00DA38F9"/>
    <w:rsid w:val="00DB254A"/>
    <w:rsid w:val="00DC7D16"/>
    <w:rsid w:val="00DD6B60"/>
    <w:rsid w:val="00DE5680"/>
    <w:rsid w:val="00DF4466"/>
    <w:rsid w:val="00E0210F"/>
    <w:rsid w:val="00E04427"/>
    <w:rsid w:val="00E21CB0"/>
    <w:rsid w:val="00E341C2"/>
    <w:rsid w:val="00E34A6F"/>
    <w:rsid w:val="00E35BDA"/>
    <w:rsid w:val="00E36486"/>
    <w:rsid w:val="00E41B53"/>
    <w:rsid w:val="00E435BA"/>
    <w:rsid w:val="00E47CC9"/>
    <w:rsid w:val="00E7425B"/>
    <w:rsid w:val="00E83CB9"/>
    <w:rsid w:val="00E868D9"/>
    <w:rsid w:val="00E96FA6"/>
    <w:rsid w:val="00EC252E"/>
    <w:rsid w:val="00EC3E96"/>
    <w:rsid w:val="00ED0AD2"/>
    <w:rsid w:val="00ED100F"/>
    <w:rsid w:val="00ED7F74"/>
    <w:rsid w:val="00EE0D26"/>
    <w:rsid w:val="00EF7B0A"/>
    <w:rsid w:val="00F016CE"/>
    <w:rsid w:val="00F0191B"/>
    <w:rsid w:val="00F15D98"/>
    <w:rsid w:val="00F2146F"/>
    <w:rsid w:val="00F35828"/>
    <w:rsid w:val="00F372AC"/>
    <w:rsid w:val="00F50F86"/>
    <w:rsid w:val="00F5373D"/>
    <w:rsid w:val="00F6560E"/>
    <w:rsid w:val="00F67798"/>
    <w:rsid w:val="00F73617"/>
    <w:rsid w:val="00F7504F"/>
    <w:rsid w:val="00F84A44"/>
    <w:rsid w:val="00F852A4"/>
    <w:rsid w:val="00F90B09"/>
    <w:rsid w:val="00F93B6C"/>
    <w:rsid w:val="00FB19C1"/>
    <w:rsid w:val="00FC0391"/>
    <w:rsid w:val="00FC719F"/>
    <w:rsid w:val="00FC7F2E"/>
    <w:rsid w:val="00FD372B"/>
    <w:rsid w:val="00FD58F8"/>
    <w:rsid w:val="00FE2BB1"/>
    <w:rsid w:val="00FE3CCE"/>
    <w:rsid w:val="00FE4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A7CFB"/>
  <w15:chartTrackingRefBased/>
  <w15:docId w15:val="{6A2EF1C0-E125-44D8-A10B-A0EB933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F7B40"/>
    <w:pPr>
      <w:spacing w:after="0" w:line="240" w:lineRule="auto"/>
    </w:pPr>
    <w:rPr>
      <w:lang w:val="en-GB"/>
    </w:rPr>
  </w:style>
  <w:style w:type="paragraph" w:styleId="Kopfzeile">
    <w:name w:val="header"/>
    <w:basedOn w:val="Standard"/>
    <w:link w:val="KopfzeileZchn"/>
    <w:uiPriority w:val="99"/>
    <w:unhideWhenUsed/>
    <w:rsid w:val="00120BE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0BEE"/>
    <w:rPr>
      <w:lang w:val="en-GB"/>
    </w:rPr>
  </w:style>
  <w:style w:type="paragraph" w:styleId="Fuzeile">
    <w:name w:val="footer"/>
    <w:basedOn w:val="Standard"/>
    <w:link w:val="FuzeileZchn"/>
    <w:uiPriority w:val="99"/>
    <w:unhideWhenUsed/>
    <w:rsid w:val="00120BE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0BEE"/>
    <w:rPr>
      <w:lang w:val="en-GB"/>
    </w:rPr>
  </w:style>
  <w:style w:type="character" w:styleId="Kommentarzeichen">
    <w:name w:val="annotation reference"/>
    <w:basedOn w:val="Absatz-Standardschriftart"/>
    <w:uiPriority w:val="99"/>
    <w:semiHidden/>
    <w:unhideWhenUsed/>
    <w:rsid w:val="00700009"/>
    <w:rPr>
      <w:sz w:val="16"/>
      <w:szCs w:val="16"/>
    </w:rPr>
  </w:style>
  <w:style w:type="paragraph" w:styleId="Kommentartext">
    <w:name w:val="annotation text"/>
    <w:basedOn w:val="Standard"/>
    <w:link w:val="KommentartextZchn"/>
    <w:uiPriority w:val="99"/>
    <w:unhideWhenUsed/>
    <w:rsid w:val="00700009"/>
    <w:pPr>
      <w:spacing w:line="240" w:lineRule="auto"/>
    </w:pPr>
    <w:rPr>
      <w:sz w:val="20"/>
      <w:szCs w:val="20"/>
    </w:rPr>
  </w:style>
  <w:style w:type="character" w:customStyle="1" w:styleId="KommentartextZchn">
    <w:name w:val="Kommentartext Zchn"/>
    <w:basedOn w:val="Absatz-Standardschriftart"/>
    <w:link w:val="Kommentartext"/>
    <w:uiPriority w:val="99"/>
    <w:rsid w:val="00700009"/>
    <w:rPr>
      <w:sz w:val="20"/>
      <w:szCs w:val="20"/>
      <w:lang w:val="en-GB"/>
    </w:rPr>
  </w:style>
  <w:style w:type="paragraph" w:styleId="Kommentarthema">
    <w:name w:val="annotation subject"/>
    <w:basedOn w:val="Kommentartext"/>
    <w:next w:val="Kommentartext"/>
    <w:link w:val="KommentarthemaZchn"/>
    <w:uiPriority w:val="99"/>
    <w:semiHidden/>
    <w:unhideWhenUsed/>
    <w:rsid w:val="00700009"/>
    <w:rPr>
      <w:b/>
      <w:bCs/>
    </w:rPr>
  </w:style>
  <w:style w:type="character" w:customStyle="1" w:styleId="KommentarthemaZchn">
    <w:name w:val="Kommentarthema Zchn"/>
    <w:basedOn w:val="KommentartextZchn"/>
    <w:link w:val="Kommentarthema"/>
    <w:uiPriority w:val="99"/>
    <w:semiHidden/>
    <w:rsid w:val="00700009"/>
    <w:rPr>
      <w:b/>
      <w:bCs/>
      <w:sz w:val="20"/>
      <w:szCs w:val="20"/>
      <w:lang w:val="en-GB"/>
    </w:rPr>
  </w:style>
  <w:style w:type="paragraph" w:styleId="Sprechblasentext">
    <w:name w:val="Balloon Text"/>
    <w:basedOn w:val="Standard"/>
    <w:link w:val="SprechblasentextZchn"/>
    <w:uiPriority w:val="99"/>
    <w:semiHidden/>
    <w:unhideWhenUsed/>
    <w:rsid w:val="0093151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151C"/>
    <w:rPr>
      <w:rFonts w:ascii="Segoe UI" w:hAnsi="Segoe UI" w:cs="Segoe UI"/>
      <w:sz w:val="18"/>
      <w:szCs w:val="18"/>
      <w:lang w:val="en-GB"/>
    </w:rPr>
  </w:style>
  <w:style w:type="paragraph" w:styleId="Listenabsatz">
    <w:name w:val="List Paragraph"/>
    <w:basedOn w:val="Standard"/>
    <w:uiPriority w:val="34"/>
    <w:qFormat/>
    <w:rsid w:val="00C54A60"/>
    <w:pPr>
      <w:ind w:left="720"/>
      <w:contextualSpacing/>
    </w:pPr>
  </w:style>
  <w:style w:type="character" w:styleId="Hyperlink">
    <w:name w:val="Hyperlink"/>
    <w:basedOn w:val="Absatz-Standardschriftart"/>
    <w:uiPriority w:val="99"/>
    <w:unhideWhenUsed/>
    <w:rsid w:val="009826BB"/>
    <w:rPr>
      <w:rFonts w:cs="Times New Roman"/>
      <w:color w:val="0563C1" w:themeColor="hyperlink"/>
      <w:u w:val="single"/>
    </w:rPr>
  </w:style>
  <w:style w:type="paragraph" w:customStyle="1" w:styleId="VDMADefinition">
    <w:name w:val="VDMADefinition"/>
    <w:basedOn w:val="NurText"/>
    <w:qFormat/>
    <w:rsid w:val="009826BB"/>
    <w:rPr>
      <w:rFonts w:ascii="Arial" w:eastAsia="Times New Roman" w:hAnsi="Arial" w:cs="Arial"/>
      <w:color w:val="006582"/>
      <w:sz w:val="16"/>
      <w:szCs w:val="16"/>
      <w:lang w:val="de-DE" w:eastAsia="de-DE"/>
    </w:rPr>
  </w:style>
  <w:style w:type="paragraph" w:styleId="NurText">
    <w:name w:val="Plain Text"/>
    <w:basedOn w:val="Standard"/>
    <w:link w:val="NurTextZchn"/>
    <w:uiPriority w:val="99"/>
    <w:semiHidden/>
    <w:unhideWhenUsed/>
    <w:rsid w:val="009826BB"/>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9826BB"/>
    <w:rPr>
      <w:rFonts w:ascii="Consolas" w:hAnsi="Consolas"/>
      <w:sz w:val="21"/>
      <w:szCs w:val="21"/>
      <w:lang w:val="en-GB"/>
    </w:rPr>
  </w:style>
  <w:style w:type="character" w:styleId="NichtaufgelsteErwhnung">
    <w:name w:val="Unresolved Mention"/>
    <w:basedOn w:val="Absatz-Standardschriftart"/>
    <w:uiPriority w:val="99"/>
    <w:semiHidden/>
    <w:unhideWhenUsed/>
    <w:rsid w:val="00CF1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95039">
      <w:bodyDiv w:val="1"/>
      <w:marLeft w:val="0"/>
      <w:marRight w:val="0"/>
      <w:marTop w:val="0"/>
      <w:marBottom w:val="0"/>
      <w:divBdr>
        <w:top w:val="none" w:sz="0" w:space="0" w:color="auto"/>
        <w:left w:val="none" w:sz="0" w:space="0" w:color="auto"/>
        <w:bottom w:val="none" w:sz="0" w:space="0" w:color="auto"/>
        <w:right w:val="none" w:sz="0" w:space="0" w:color="auto"/>
      </w:divBdr>
      <w:divsChild>
        <w:div w:id="211886339">
          <w:marLeft w:val="0"/>
          <w:marRight w:val="0"/>
          <w:marTop w:val="0"/>
          <w:marBottom w:val="0"/>
          <w:divBdr>
            <w:top w:val="none" w:sz="0" w:space="0" w:color="auto"/>
            <w:left w:val="none" w:sz="0" w:space="0" w:color="auto"/>
            <w:bottom w:val="none" w:sz="0" w:space="0" w:color="auto"/>
            <w:right w:val="none" w:sz="0" w:space="0" w:color="auto"/>
          </w:divBdr>
          <w:divsChild>
            <w:div w:id="747730439">
              <w:marLeft w:val="0"/>
              <w:marRight w:val="0"/>
              <w:marTop w:val="0"/>
              <w:marBottom w:val="0"/>
              <w:divBdr>
                <w:top w:val="none" w:sz="0" w:space="0" w:color="auto"/>
                <w:left w:val="none" w:sz="0" w:space="0" w:color="auto"/>
                <w:bottom w:val="none" w:sz="0" w:space="0" w:color="auto"/>
                <w:right w:val="none" w:sz="0" w:space="0" w:color="auto"/>
              </w:divBdr>
              <w:divsChild>
                <w:div w:id="737360664">
                  <w:marLeft w:val="0"/>
                  <w:marRight w:val="0"/>
                  <w:marTop w:val="0"/>
                  <w:marBottom w:val="0"/>
                  <w:divBdr>
                    <w:top w:val="none" w:sz="0" w:space="0" w:color="auto"/>
                    <w:left w:val="none" w:sz="0" w:space="0" w:color="auto"/>
                    <w:bottom w:val="none" w:sz="0" w:space="0" w:color="auto"/>
                    <w:right w:val="none" w:sz="0" w:space="0" w:color="auto"/>
                  </w:divBdr>
                  <w:divsChild>
                    <w:div w:id="1916473506">
                      <w:marLeft w:val="0"/>
                      <w:marRight w:val="0"/>
                      <w:marTop w:val="0"/>
                      <w:marBottom w:val="0"/>
                      <w:divBdr>
                        <w:top w:val="none" w:sz="0" w:space="0" w:color="auto"/>
                        <w:left w:val="none" w:sz="0" w:space="0" w:color="auto"/>
                        <w:bottom w:val="none" w:sz="0" w:space="0" w:color="auto"/>
                        <w:right w:val="none" w:sz="0" w:space="0" w:color="auto"/>
                      </w:divBdr>
                      <w:divsChild>
                        <w:div w:id="83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41353">
          <w:marLeft w:val="0"/>
          <w:marRight w:val="0"/>
          <w:marTop w:val="0"/>
          <w:marBottom w:val="0"/>
          <w:divBdr>
            <w:top w:val="none" w:sz="0" w:space="0" w:color="auto"/>
            <w:left w:val="none" w:sz="0" w:space="0" w:color="auto"/>
            <w:bottom w:val="none" w:sz="0" w:space="0" w:color="auto"/>
            <w:right w:val="none" w:sz="0" w:space="0" w:color="auto"/>
          </w:divBdr>
          <w:divsChild>
            <w:div w:id="1493333861">
              <w:marLeft w:val="0"/>
              <w:marRight w:val="0"/>
              <w:marTop w:val="0"/>
              <w:marBottom w:val="0"/>
              <w:divBdr>
                <w:top w:val="none" w:sz="0" w:space="0" w:color="auto"/>
                <w:left w:val="none" w:sz="0" w:space="0" w:color="auto"/>
                <w:bottom w:val="none" w:sz="0" w:space="0" w:color="auto"/>
                <w:right w:val="none" w:sz="0" w:space="0" w:color="auto"/>
              </w:divBdr>
              <w:divsChild>
                <w:div w:id="197280298">
                  <w:marLeft w:val="0"/>
                  <w:marRight w:val="0"/>
                  <w:marTop w:val="0"/>
                  <w:marBottom w:val="0"/>
                  <w:divBdr>
                    <w:top w:val="none" w:sz="0" w:space="0" w:color="auto"/>
                    <w:left w:val="none" w:sz="0" w:space="0" w:color="auto"/>
                    <w:bottom w:val="none" w:sz="0" w:space="0" w:color="auto"/>
                    <w:right w:val="none" w:sz="0" w:space="0" w:color="auto"/>
                  </w:divBdr>
                  <w:divsChild>
                    <w:div w:id="968239974">
                      <w:marLeft w:val="0"/>
                      <w:marRight w:val="0"/>
                      <w:marTop w:val="0"/>
                      <w:marBottom w:val="0"/>
                      <w:divBdr>
                        <w:top w:val="none" w:sz="0" w:space="0" w:color="auto"/>
                        <w:left w:val="none" w:sz="0" w:space="0" w:color="auto"/>
                        <w:bottom w:val="none" w:sz="0" w:space="0" w:color="auto"/>
                        <w:right w:val="none" w:sz="0" w:space="0" w:color="auto"/>
                      </w:divBdr>
                      <w:divsChild>
                        <w:div w:id="19607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nited.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dma.org/robotik-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414725A1C8FF498617C4BE72782F9E" ma:contentTypeVersion="16" ma:contentTypeDescription="Ein neues Dokument erstellen." ma:contentTypeScope="" ma:versionID="6e23d451fdaff9f7b1b94aee7c4605f6">
  <xsd:schema xmlns:xsd="http://www.w3.org/2001/XMLSchema" xmlns:xs="http://www.w3.org/2001/XMLSchema" xmlns:p="http://schemas.microsoft.com/office/2006/metadata/properties" xmlns:ns2="d670baf4-e463-4d1a-a7b3-0916c66b0df3" xmlns:ns3="f4dc13d1-71c4-4dd0-8949-4414d1fd8af3" targetNamespace="http://schemas.microsoft.com/office/2006/metadata/properties" ma:root="true" ma:fieldsID="62e4048589540135b2866a7a8dbd3498" ns2:_="" ns3:_="">
    <xsd:import namespace="d670baf4-e463-4d1a-a7b3-0916c66b0df3"/>
    <xsd:import namespace="f4dc13d1-71c4-4dd0-8949-4414d1fd8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baf4-e463-4d1a-a7b3-0916c66b0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c13d1-71c4-4dd0-8949-4414d1fd8af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689ca91-158d-4e0d-a2bd-dda1def4c0f5}" ma:internalName="TaxCatchAll" ma:showField="CatchAllData" ma:web="f4dc13d1-71c4-4dd0-8949-4414d1fd8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70baf4-e463-4d1a-a7b3-0916c66b0df3">
      <Terms xmlns="http://schemas.microsoft.com/office/infopath/2007/PartnerControls"/>
    </lcf76f155ced4ddcb4097134ff3c332f>
    <TaxCatchAll xmlns="f4dc13d1-71c4-4dd0-8949-4414d1fd8af3" xsi:nil="true"/>
  </documentManagement>
</p:properties>
</file>

<file path=customXml/itemProps1.xml><?xml version="1.0" encoding="utf-8"?>
<ds:datastoreItem xmlns:ds="http://schemas.openxmlformats.org/officeDocument/2006/customXml" ds:itemID="{F9A27127-3494-45B5-BA96-1EE5650A8BEB}">
  <ds:schemaRefs>
    <ds:schemaRef ds:uri="http://schemas.openxmlformats.org/officeDocument/2006/bibliography"/>
  </ds:schemaRefs>
</ds:datastoreItem>
</file>

<file path=customXml/itemProps2.xml><?xml version="1.0" encoding="utf-8"?>
<ds:datastoreItem xmlns:ds="http://schemas.openxmlformats.org/officeDocument/2006/customXml" ds:itemID="{41B8D113-BA28-41D9-8272-8F0B28E4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baf4-e463-4d1a-a7b3-0916c66b0df3"/>
    <ds:schemaRef ds:uri="f4dc13d1-71c4-4dd0-8949-4414d1fd8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F8A30-998F-4A04-A7AB-20DAD0251582}">
  <ds:schemaRefs>
    <ds:schemaRef ds:uri="http://schemas.microsoft.com/sharepoint/v3/contenttype/forms"/>
  </ds:schemaRefs>
</ds:datastoreItem>
</file>

<file path=customXml/itemProps4.xml><?xml version="1.0" encoding="utf-8"?>
<ds:datastoreItem xmlns:ds="http://schemas.openxmlformats.org/officeDocument/2006/customXml" ds:itemID="{82F22406-F04A-491E-9006-0EA84740E816}">
  <ds:schemaRefs>
    <ds:schemaRef ds:uri="http://schemas.microsoft.com/office/2006/metadata/properties"/>
    <ds:schemaRef ds:uri="http://schemas.microsoft.com/office/infopath/2007/PartnerControls"/>
    <ds:schemaRef ds:uri="d670baf4-e463-4d1a-a7b3-0916c66b0df3"/>
    <ds:schemaRef ds:uri="f4dc13d1-71c4-4dd0-8949-4414d1fd8af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Axt</dc:creator>
  <cp:keywords/>
  <dc:description/>
  <cp:lastModifiedBy>Patrick Schwarzkopf</cp:lastModifiedBy>
  <cp:revision>69</cp:revision>
  <dcterms:created xsi:type="dcterms:W3CDTF">2022-10-06T11:05:00Z</dcterms:created>
  <dcterms:modified xsi:type="dcterms:W3CDTF">2022-10-26T14:51:00Z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0x01010090414725A1C8FF498617C4BE72782F9E</vt:lpwstr>
  </property>
  <property fmtid="{D5CDD505-2E9C-101B-9397-08002B2CF9AE}" pid="3" name="MediaServiceImageTags">
    <vt:lpwstr/>
  </property>
</Properties>
</file>